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359BA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>động cơ điện một chiều kích từ độc lập 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cấp vào phần ứng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120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qua phần ứng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40 A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0,25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100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5359BA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5359BA">
        <w:rPr>
          <w:rFonts w:ascii="Times New Roman" w:hAnsi="Times New Roman" w:cs="Times New Roman"/>
          <w:sz w:val="26"/>
          <w:szCs w:val="26"/>
        </w:rPr>
        <w:t>tổn hao ma sát cơ và tổn hao thép lúc tải định mức</w:t>
      </w:r>
    </w:p>
    <w:p w:rsidR="005359BA" w:rsidRDefault="005359BA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5359B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trên phần ứng khi tải định mức</w:t>
      </w:r>
    </w:p>
    <w:p w:rsidR="00B87082" w:rsidRPr="00543377" w:rsidRDefault="005359BA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ư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 120-0,25 × 40=110 V</m:t>
          </m:r>
        </m:oMath>
      </m:oMathPara>
    </w:p>
    <w:p w:rsidR="00543377" w:rsidRDefault="00543377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điện từ tại </w:t>
      </w:r>
      <w:r w:rsidR="00E3090E">
        <w:rPr>
          <w:rFonts w:ascii="Times New Roman" w:eastAsiaTheme="minorEastAsia" w:hAnsi="Times New Roman" w:cs="Times New Roman"/>
          <w:sz w:val="26"/>
          <w:szCs w:val="26"/>
        </w:rPr>
        <w:t xml:space="preserve">tải </w:t>
      </w:r>
      <w:r>
        <w:rPr>
          <w:rFonts w:ascii="Times New Roman" w:eastAsiaTheme="minorEastAsia" w:hAnsi="Times New Roman" w:cs="Times New Roman"/>
          <w:sz w:val="26"/>
          <w:szCs w:val="26"/>
        </w:rPr>
        <w:t>định mức</w:t>
      </w:r>
    </w:p>
    <w:p w:rsidR="00F40CDA" w:rsidRPr="00411825" w:rsidRDefault="00E3090E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=110×40=4400 W</m:t>
          </m:r>
        </m:oMath>
      </m:oMathPara>
    </w:p>
    <w:p w:rsidR="00F40CDA" w:rsidRDefault="0054337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 hao ma sát cơ, quạt gió và tổn hao thép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 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mq+thép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cơ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=4400-4000=400 W</m:t>
        </m:r>
      </m:oMath>
    </w:p>
    <w:p w:rsidR="00F40CDA" w:rsidRP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mq+thép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=400 W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10421" w:rsidRPr="009D4FC2" w:rsidRDefault="000F153A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39</w:t>
      </w:r>
      <w:r w:rsidR="00A67D91">
        <w:rPr>
          <w:rFonts w:ascii="Times New Roman" w:hAnsi="Times New Roman" w:cs="Times New Roman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F153A">
        <w:rPr>
          <w:rFonts w:ascii="Times New Roman" w:hAnsi="Times New Roman" w:cs="Times New Roman"/>
          <w:sz w:val="26"/>
          <w:szCs w:val="26"/>
        </w:rPr>
        <w:t>b.</w:t>
      </w:r>
      <w:r w:rsidR="00B31763" w:rsidRPr="000F153A">
        <w:rPr>
          <w:rFonts w:ascii="Times New Roman" w:hAnsi="Times New Roman" w:cs="Times New Roman"/>
          <w:sz w:val="26"/>
          <w:szCs w:val="26"/>
        </w:rPr>
        <w:t xml:space="preserve"> </w:t>
      </w:r>
      <w:r w:rsidR="00A67D91">
        <w:rPr>
          <w:rFonts w:ascii="Times New Roman" w:hAnsi="Times New Roman" w:cs="Times New Roman"/>
          <w:sz w:val="26"/>
          <w:szCs w:val="26"/>
        </w:rPr>
        <w:t>395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F153A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0F153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F153A">
        <w:rPr>
          <w:rFonts w:ascii="Times New Roman" w:hAnsi="Times New Roman" w:cs="Times New Roman"/>
          <w:color w:val="FF0000"/>
          <w:sz w:val="26"/>
          <w:szCs w:val="26"/>
        </w:rPr>
        <w:t>400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405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F153A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703E8"/>
    <w:rsid w:val="005900A6"/>
    <w:rsid w:val="005F2891"/>
    <w:rsid w:val="00610421"/>
    <w:rsid w:val="00643F79"/>
    <w:rsid w:val="006D5904"/>
    <w:rsid w:val="00711E28"/>
    <w:rsid w:val="0074711A"/>
    <w:rsid w:val="00750E9E"/>
    <w:rsid w:val="007658A3"/>
    <w:rsid w:val="00786814"/>
    <w:rsid w:val="007A0409"/>
    <w:rsid w:val="00835132"/>
    <w:rsid w:val="00851729"/>
    <w:rsid w:val="008801F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67D91"/>
    <w:rsid w:val="00A7326C"/>
    <w:rsid w:val="00AB42B5"/>
    <w:rsid w:val="00B17681"/>
    <w:rsid w:val="00B31763"/>
    <w:rsid w:val="00B87082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3090E"/>
    <w:rsid w:val="00E756DC"/>
    <w:rsid w:val="00E837B6"/>
    <w:rsid w:val="00EB608E"/>
    <w:rsid w:val="00F40CDA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F210-4A3F-41E6-9EE1-45CF52B5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72</cp:revision>
  <dcterms:created xsi:type="dcterms:W3CDTF">2020-07-20T00:27:00Z</dcterms:created>
  <dcterms:modified xsi:type="dcterms:W3CDTF">2020-08-30T14:04:00Z</dcterms:modified>
</cp:coreProperties>
</file>